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Пригородный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Николаевское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Солянка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Элистинская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Мирный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Линейное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Давида Кугультинова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Приютное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Баштового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Дербетовка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Тахтинская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"Преградное-Тахта-Ипатово"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"Преградное-Тахта-Ипатово"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Дмитриевское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Дмитриевское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"Преградное-Тахта-Ипатово"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"Дон")-Ставрополь"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Ладовская Балка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"Новоалександровск-Кропоткин"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ст.Воронежская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Старокорсунская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Горячеключевская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Бородинская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В.Н. Мачуги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Вишняковой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Переходная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В.Н. Мачуги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Бородинская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Горячеключевская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Старокорсунская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ст.Воронежская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"Новоалександровск-Кропоткин"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Ладовская Балка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"Дон")-Ставрополь"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"Преградное-Тахта-Ипатово"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Дмитриевское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Дмитриевское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"Преградное-Тахта-Ипатово"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"Преградное-Тахта-Ипатово"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Тахтинская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Дербетовка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Баштового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Приютное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Линейное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Элистинская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Мирный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Николаевское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Солянка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Пригородный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